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7DB81" w14:textId="79CCBEE6" w:rsidR="00D17CDA" w:rsidRPr="001841FA" w:rsidRDefault="001841FA" w:rsidP="00D17CDA">
      <w:pPr>
        <w:spacing w:after="0" w:line="480" w:lineRule="auto"/>
        <w:jc w:val="center"/>
        <w:rPr>
          <w:rFonts w:ascii="Arial" w:eastAsia="Times New Roman" w:hAnsi="Arial" w:cs="Arial"/>
          <w:b/>
          <w:bCs/>
          <w:sz w:val="48"/>
          <w:szCs w:val="48"/>
          <w:u w:val="single"/>
        </w:rPr>
      </w:pPr>
      <w:r w:rsidRPr="001841FA">
        <w:rPr>
          <w:rFonts w:ascii="Arial" w:eastAsia="Times New Roman" w:hAnsi="Arial" w:cs="Arial"/>
          <w:b/>
          <w:bCs/>
          <w:sz w:val="48"/>
          <w:szCs w:val="48"/>
          <w:u w:val="single"/>
        </w:rPr>
        <w:t>Business Impact Estimate</w:t>
      </w:r>
    </w:p>
    <w:p w14:paraId="42B8CE58" w14:textId="15873B14"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 xml:space="preserve">This form should be included in </w:t>
      </w:r>
      <w:r w:rsidR="009E5884">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w:t>
      </w:r>
      <w:r w:rsidR="00EC7D38">
        <w:rPr>
          <w:rFonts w:ascii="Arial" w:eastAsia="Times New Roman" w:hAnsi="Arial" w:cs="Arial"/>
          <w:i/>
          <w:iCs/>
        </w:rPr>
        <w:t xml:space="preserve"> City of Margate’s</w:t>
      </w:r>
      <w:r w:rsidRPr="001841FA">
        <w:rPr>
          <w:rFonts w:ascii="Arial" w:eastAsia="Times New Roman" w:hAnsi="Arial" w:cs="Arial"/>
          <w:i/>
          <w:iCs/>
        </w:rPr>
        <w:t xml:space="preserve"> website by the time notice of the proposed ordinance is published.</w:t>
      </w:r>
    </w:p>
    <w:p w14:paraId="46D0E02F" w14:textId="77777777" w:rsidR="001841FA" w:rsidRPr="001841FA" w:rsidRDefault="001841FA" w:rsidP="00D17CDA">
      <w:pPr>
        <w:spacing w:after="0" w:line="240" w:lineRule="auto"/>
        <w:jc w:val="both"/>
        <w:rPr>
          <w:rFonts w:ascii="Arial" w:eastAsia="Times New Roman" w:hAnsi="Arial" w:cs="Arial"/>
          <w:sz w:val="24"/>
          <w:szCs w:val="24"/>
        </w:rPr>
      </w:pPr>
    </w:p>
    <w:p w14:paraId="56353939" w14:textId="10A185A4" w:rsidR="001841FA" w:rsidRPr="001841FA" w:rsidRDefault="00AF437F"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p>
    <w:p w14:paraId="52E12ADB" w14:textId="77777777" w:rsid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5D693054" w14:textId="77777777" w:rsidR="00F772D3" w:rsidRPr="00F772D3" w:rsidRDefault="00F772D3" w:rsidP="00F772D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color w:val="0070C0"/>
          <w:sz w:val="24"/>
          <w:szCs w:val="24"/>
        </w:rPr>
      </w:pPr>
      <w:r w:rsidRPr="00F772D3">
        <w:rPr>
          <w:rFonts w:ascii="Arial" w:eastAsia="Times New Roman" w:hAnsi="Arial" w:cs="Arial"/>
          <w:bCs/>
          <w:color w:val="0070C0"/>
          <w:sz w:val="24"/>
          <w:szCs w:val="24"/>
        </w:rPr>
        <w:t xml:space="preserve">AN ORDINANCE AMENDING CHAPTER 39, “WATER AND SEWERS, DEPARTMENT OF ENVIRONMENTAL AND ENGINEERING SERVICES,” ARTICLE III, “REGULATION OF SEWER USE,” </w:t>
      </w:r>
      <w:bookmarkStart w:id="0" w:name="_Hlk148012392"/>
      <w:r w:rsidRPr="00F772D3">
        <w:rPr>
          <w:rFonts w:ascii="Arial" w:eastAsia="Times New Roman" w:hAnsi="Arial" w:cs="Arial"/>
          <w:bCs/>
          <w:color w:val="0070C0"/>
          <w:sz w:val="24"/>
          <w:szCs w:val="24"/>
        </w:rPr>
        <w:t>SECTION 39-28, “VIOLATIONS OF ARTICLE; PENALTIES; LIABILITY FOR RESULTING DAMAGE,” ARTICLE VII – “UTILITY RULES, REGULATIONS AND RATES,” SECTION 39-70, “RULES AND REGULATIONS,” SECTION 39-71 “RATES ESTABLISHED,” SECTION 39-72, </w:t>
      </w:r>
      <w:bookmarkStart w:id="1" w:name="_Hlk145951507"/>
      <w:r w:rsidRPr="00F772D3">
        <w:rPr>
          <w:rFonts w:ascii="Arial" w:eastAsia="Times New Roman" w:hAnsi="Arial" w:cs="Arial"/>
          <w:bCs/>
          <w:color w:val="0070C0"/>
          <w:sz w:val="24"/>
          <w:szCs w:val="24"/>
        </w:rPr>
        <w:t>“SERVICE AVAILABILITY CHARGE MANDATORY; WATER SHUTOFF NOT SEPARATION FROM SYSTEM; PROCEDURE FOR EXCUSE FROM SERVICE AVAILABILITY CHARGE; RECONNECTION TO SYSTEM</w:t>
      </w:r>
      <w:bookmarkEnd w:id="1"/>
      <w:r w:rsidRPr="00F772D3">
        <w:rPr>
          <w:rFonts w:ascii="Arial" w:eastAsia="Times New Roman" w:hAnsi="Arial" w:cs="Arial"/>
          <w:bCs/>
          <w:color w:val="0070C0"/>
          <w:sz w:val="24"/>
          <w:szCs w:val="24"/>
        </w:rPr>
        <w:t>,” SECTION 39-73, “CONNECTION CHARGES,” SECTION 39-74, “IMPLEMENTATION OF WATER AND SEWER CONNECTION CHARGES” OF THE CODE OF ORDINANCES OF THE CITY OF MARGATE, FLORIDA; PROVIDING FOR WATER AND WASTEWATER UTILITY RATES OUTSIDE OF MARGATE MUNICIPAL BOUNDARIES; PROVIDING FOR RATES, FEES, AND CHARGES TO BE APPROVED BY RESOLUTION OF THE CITY COMMISSION; PROVIDING FOR PROSECUTION, ENFORCEMENT, PENALTY, AND RECOVERY OF COSTS; PROVIDING FOR REPEAL; PROVIDING FOR SEVERABILITY; PROVIDING FOR CODIFICATION; PROVIDING FOR AN EFFECTIVE DATE.</w:t>
      </w:r>
    </w:p>
    <w:bookmarkEnd w:id="0"/>
    <w:p w14:paraId="2335E3A9" w14:textId="77777777"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56B8489" w14:textId="77777777" w:rsidR="001841FA" w:rsidRPr="001841FA" w:rsidRDefault="001841FA" w:rsidP="00D17CDA">
      <w:pPr>
        <w:spacing w:after="0" w:line="240" w:lineRule="auto"/>
        <w:jc w:val="both"/>
        <w:rPr>
          <w:rFonts w:ascii="Arial" w:eastAsia="Times New Roman" w:hAnsi="Arial" w:cs="Arial"/>
          <w:sz w:val="24"/>
          <w:szCs w:val="24"/>
        </w:rPr>
      </w:pPr>
    </w:p>
    <w:p w14:paraId="68C87A2C" w14:textId="13FA5FC0"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9E5884">
        <w:rPr>
          <w:rFonts w:ascii="Arial" w:eastAsia="Times New Roman" w:hAnsi="Arial" w:cs="Arial"/>
          <w:sz w:val="24"/>
          <w:szCs w:val="24"/>
        </w:rPr>
        <w:t>), F</w:t>
      </w:r>
      <w:r w:rsidR="00BB266C" w:rsidRPr="009E5884">
        <w:rPr>
          <w:rFonts w:ascii="Arial" w:eastAsia="Times New Roman" w:hAnsi="Arial" w:cs="Arial"/>
          <w:sz w:val="24"/>
          <w:szCs w:val="24"/>
        </w:rPr>
        <w:t>lorida Statutes</w:t>
      </w:r>
      <w:r w:rsidRPr="009E5884">
        <w:rPr>
          <w:rFonts w:ascii="Arial" w:eastAsia="Times New Roman" w:hAnsi="Arial" w:cs="Arial"/>
          <w:sz w:val="24"/>
          <w:szCs w:val="24"/>
        </w:rPr>
        <w:t>.</w:t>
      </w:r>
      <w:r>
        <w:rPr>
          <w:rFonts w:ascii="Arial" w:eastAsia="Times New Roman" w:hAnsi="Arial" w:cs="Arial"/>
          <w:sz w:val="24"/>
          <w:szCs w:val="24"/>
        </w:rPr>
        <w:t xml:space="preserve"> If one or more boxes are checked below, this means t</w:t>
      </w:r>
      <w:r w:rsidR="001841FA">
        <w:rPr>
          <w:rFonts w:ascii="Arial" w:eastAsia="Times New Roman" w:hAnsi="Arial" w:cs="Arial"/>
          <w:sz w:val="24"/>
          <w:szCs w:val="24"/>
        </w:rPr>
        <w:t xml:space="preserve">he </w:t>
      </w:r>
      <w:r w:rsidR="00EC7D38">
        <w:rPr>
          <w:rFonts w:ascii="Arial" w:eastAsia="Times New Roman" w:hAnsi="Arial" w:cs="Arial"/>
          <w:sz w:val="24"/>
          <w:szCs w:val="24"/>
        </w:rPr>
        <w:t xml:space="preserve">City of Margate </w:t>
      </w:r>
      <w:r w:rsidR="001841FA">
        <w:rPr>
          <w:rFonts w:ascii="Arial" w:eastAsia="Times New Roman" w:hAnsi="Arial" w:cs="Arial"/>
          <w:sz w:val="24"/>
          <w:szCs w:val="24"/>
        </w:rPr>
        <w:t>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the</w:t>
      </w:r>
      <w:r w:rsidR="00EC7D38">
        <w:rPr>
          <w:rFonts w:ascii="Arial" w:eastAsia="Times New Roman" w:hAnsi="Arial" w:cs="Arial"/>
          <w:sz w:val="24"/>
          <w:szCs w:val="24"/>
        </w:rPr>
        <w:t xml:space="preserve"> City of Margate</w:t>
      </w:r>
      <w:r>
        <w:rPr>
          <w:rFonts w:ascii="Arial" w:eastAsia="Times New Roman" w:hAnsi="Arial" w:cs="Arial"/>
          <w:sz w:val="24"/>
          <w:szCs w:val="24"/>
        </w:rPr>
        <w:t xml:space="preserve"> is, nevertheless</w:t>
      </w:r>
      <w:r w:rsidR="009E5884">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1F03C890" w:rsidR="001841FA" w:rsidRPr="001841FA" w:rsidRDefault="001841FA" w:rsidP="00D17CDA">
      <w:pPr>
        <w:spacing w:after="0" w:line="240" w:lineRule="auto"/>
        <w:ind w:left="720" w:hanging="720"/>
        <w:jc w:val="both"/>
        <w:rPr>
          <w:rFonts w:ascii="Arial" w:eastAsia="Times New Roman" w:hAnsi="Arial" w:cs="Arial"/>
          <w:sz w:val="24"/>
          <w:szCs w:val="24"/>
        </w:rPr>
      </w:pPr>
      <w:bookmarkStart w:id="2" w:name="_Hlk138775458"/>
      <w:r w:rsidRPr="001841FA">
        <w:rPr>
          <w:rFonts w:ascii="MS Gothic" w:eastAsia="MS Gothic" w:hAnsi="MS Gothic" w:cs="Arial" w:hint="eastAsia"/>
          <w:sz w:val="24"/>
          <w:szCs w:val="24"/>
        </w:rPr>
        <w:t>☐</w:t>
      </w:r>
      <w:r w:rsidRPr="001841FA">
        <w:rPr>
          <w:rFonts w:ascii="Arial" w:eastAsia="Times New Roman" w:hAnsi="Arial" w:cs="Arial"/>
          <w:sz w:val="24"/>
          <w:szCs w:val="24"/>
        </w:rPr>
        <w:t xml:space="preserve"> </w:t>
      </w:r>
      <w:r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Pr="001841FA">
        <w:rPr>
          <w:rFonts w:ascii="Arial" w:eastAsia="Times New Roman" w:hAnsi="Arial" w:cs="Arial"/>
          <w:sz w:val="24"/>
          <w:szCs w:val="24"/>
        </w:rPr>
        <w:t>tate law or regulation;</w:t>
      </w:r>
      <w:bookmarkEnd w:id="2"/>
    </w:p>
    <w:p w14:paraId="23F1CB01" w14:textId="6CFC2532" w:rsidR="001841FA" w:rsidRPr="001841FA" w:rsidRDefault="00EC7D38"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debt;</w:t>
      </w:r>
    </w:p>
    <w:p w14:paraId="0E05AAAD" w14:textId="53F7B4C1" w:rsidR="001841FA" w:rsidRPr="001841FA" w:rsidRDefault="00EC7D38"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1"/>
            <w14:checkedState w14:val="2612" w14:font="MS Gothic"/>
            <w14:uncheckedState w14:val="2610" w14:font="MS Gothic"/>
          </w14:checkbox>
        </w:sdtPr>
        <w:sdtEndPr/>
        <w:sdtContent>
          <w:r w:rsidR="00804A10">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of budgets or budget amendments, including revenue sources necessary to fund the budget;</w:t>
      </w:r>
    </w:p>
    <w:p w14:paraId="0A716300" w14:textId="71B1BFAC" w:rsidR="001841FA" w:rsidRPr="001841FA" w:rsidRDefault="00EC7D38"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municipal government</w:t>
      </w:r>
      <w:r w:rsidR="009E5884">
        <w:rPr>
          <w:rFonts w:ascii="Arial" w:eastAsia="Times New Roman" w:hAnsi="Arial" w:cs="Arial"/>
          <w:sz w:val="24"/>
          <w:szCs w:val="24"/>
        </w:rPr>
        <w:t>;</w:t>
      </w:r>
    </w:p>
    <w:p w14:paraId="3AEFBAA9" w14:textId="0082CC57" w:rsidR="001841FA" w:rsidRPr="001841FA" w:rsidRDefault="00EC7D38"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ordinance;</w:t>
      </w:r>
    </w:p>
    <w:p w14:paraId="19D8C00F" w14:textId="77777777" w:rsidR="001841FA" w:rsidRPr="001841FA" w:rsidRDefault="00EC7D38"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70E56AE0" w:rsidR="001841FA" w:rsidRPr="001841FA" w:rsidRDefault="00EC7D38"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enacted to implement the following:</w:t>
      </w:r>
    </w:p>
    <w:p w14:paraId="3CFC8BC8" w14:textId="127B9CD3" w:rsidR="001841FA" w:rsidRPr="009E5884"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a.</w:t>
      </w:r>
      <w:r w:rsidRPr="001841FA">
        <w:rPr>
          <w:rFonts w:ascii="Arial" w:eastAsia="Times New Roman" w:hAnsi="Arial" w:cs="Arial"/>
          <w:sz w:val="24"/>
          <w:szCs w:val="24"/>
        </w:rPr>
        <w:t> </w:t>
      </w:r>
      <w:r w:rsidRPr="009E5884">
        <w:rPr>
          <w:rFonts w:ascii="Arial" w:eastAsia="Times New Roman" w:hAnsi="Arial" w:cs="Arial"/>
          <w:sz w:val="24"/>
          <w:szCs w:val="24"/>
        </w:rPr>
        <w:t xml:space="preserve">Part II of Chapter 163,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growth policy, county and municipal planning, and land development regulation, including zoning, development orders, development agreements and development permits;</w:t>
      </w:r>
    </w:p>
    <w:p w14:paraId="3F8B4A01" w14:textId="1BB64B59"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b.</w:t>
      </w:r>
      <w:r w:rsidRPr="009E5884">
        <w:rPr>
          <w:rFonts w:ascii="Arial" w:eastAsia="Times New Roman" w:hAnsi="Arial" w:cs="Arial"/>
          <w:sz w:val="24"/>
          <w:szCs w:val="24"/>
        </w:rPr>
        <w:t> </w:t>
      </w:r>
      <w:r w:rsidRPr="009E5884">
        <w:rPr>
          <w:rFonts w:ascii="Arial" w:eastAsia="Times New Roman" w:hAnsi="Arial" w:cs="Arial"/>
          <w:sz w:val="24"/>
          <w:szCs w:val="24"/>
        </w:rPr>
        <w:t>Sections 190.005 and 190.046,</w:t>
      </w:r>
      <w:r w:rsidR="001B00E1" w:rsidRPr="009E5884">
        <w:rPr>
          <w:rFonts w:ascii="Arial" w:eastAsia="Times New Roman" w:hAnsi="Arial" w:cs="Arial"/>
          <w:sz w:val="24"/>
          <w:szCs w:val="24"/>
        </w:rPr>
        <w:t xml:space="preserve"> Florida Statutes,</w:t>
      </w:r>
      <w:r w:rsidRPr="009E5884">
        <w:rPr>
          <w:rFonts w:ascii="Arial" w:eastAsia="Times New Roman" w:hAnsi="Arial" w:cs="Arial"/>
          <w:sz w:val="24"/>
          <w:szCs w:val="24"/>
        </w:rPr>
        <w:t xml:space="preserve"> regarding community development districts;</w:t>
      </w:r>
    </w:p>
    <w:p w14:paraId="5DA2D3BD" w14:textId="3DA191D6"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c.</w:t>
      </w:r>
      <w:r w:rsidRPr="009E5884">
        <w:rPr>
          <w:rFonts w:ascii="Arial" w:eastAsia="Times New Roman" w:hAnsi="Arial" w:cs="Arial"/>
          <w:sz w:val="24"/>
          <w:szCs w:val="24"/>
        </w:rPr>
        <w:t> </w:t>
      </w:r>
      <w:r w:rsidRPr="009E5884">
        <w:rPr>
          <w:rFonts w:ascii="Arial" w:eastAsia="Times New Roman" w:hAnsi="Arial" w:cs="Arial"/>
          <w:sz w:val="24"/>
          <w:szCs w:val="24"/>
        </w:rPr>
        <w:t xml:space="preserve">Section 553.73,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the Florida Building Code; or</w:t>
      </w:r>
    </w:p>
    <w:p w14:paraId="4AA1EF86" w14:textId="01BCAC9B"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d.</w:t>
      </w:r>
      <w:r w:rsidRPr="009E5884">
        <w:rPr>
          <w:rFonts w:ascii="Arial" w:eastAsia="Times New Roman" w:hAnsi="Arial" w:cs="Arial"/>
          <w:sz w:val="24"/>
          <w:szCs w:val="24"/>
        </w:rPr>
        <w:t> </w:t>
      </w:r>
      <w:r w:rsidRPr="009E5884">
        <w:rPr>
          <w:rFonts w:ascii="Arial" w:eastAsia="Times New Roman" w:hAnsi="Arial" w:cs="Arial"/>
          <w:sz w:val="24"/>
          <w:szCs w:val="24"/>
        </w:rPr>
        <w:t>Section 633.202</w:t>
      </w:r>
      <w:r w:rsidR="001B00E1" w:rsidRPr="009E5884">
        <w:rPr>
          <w:rFonts w:ascii="Arial" w:eastAsia="Times New Roman" w:hAnsi="Arial" w:cs="Arial"/>
          <w:sz w:val="24"/>
          <w:szCs w:val="24"/>
        </w:rPr>
        <w:t>, Florida Statutes</w:t>
      </w:r>
      <w:r w:rsidRPr="009E5884">
        <w:rPr>
          <w:rFonts w:ascii="Arial" w:eastAsia="Times New Roman" w:hAnsi="Arial" w:cs="Arial"/>
          <w:sz w:val="24"/>
          <w:szCs w:val="24"/>
        </w:rPr>
        <w:t>, relating to the Florida Fire Prevention Code.</w:t>
      </w:r>
    </w:p>
    <w:p w14:paraId="416EB6CE" w14:textId="77777777" w:rsidR="001841FA" w:rsidRDefault="001841FA" w:rsidP="001841FA">
      <w:pPr>
        <w:spacing w:after="0" w:line="240" w:lineRule="auto"/>
        <w:rPr>
          <w:rFonts w:ascii="Arial" w:eastAsia="Times New Roman" w:hAnsi="Arial" w:cs="Arial"/>
          <w:sz w:val="24"/>
          <w:szCs w:val="24"/>
        </w:rPr>
      </w:pPr>
    </w:p>
    <w:p w14:paraId="34DBE7CD" w14:textId="4309E524" w:rsidR="00BB266C" w:rsidRDefault="00246E24" w:rsidP="00EC7D3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00EC7D38">
        <w:rPr>
          <w:rFonts w:ascii="Arial" w:eastAsia="Times New Roman" w:hAnsi="Arial" w:cs="Arial"/>
          <w:sz w:val="24"/>
          <w:szCs w:val="24"/>
        </w:rPr>
        <w:t>city of Margate</w:t>
      </w:r>
      <w:r>
        <w:rPr>
          <w:rFonts w:ascii="Arial" w:eastAsia="Times New Roman" w:hAnsi="Arial" w:cs="Arial"/>
          <w:sz w:val="24"/>
          <w:szCs w:val="24"/>
        </w:rPr>
        <w:t xml:space="preserve"> hereby publishes the following information:</w:t>
      </w:r>
    </w:p>
    <w:p w14:paraId="25814F97" w14:textId="6DD97604" w:rsidR="00246E24" w:rsidRPr="001841FA" w:rsidRDefault="00BB266C" w:rsidP="00804A10">
      <w:pPr>
        <w:rPr>
          <w:rFonts w:ascii="Arial" w:eastAsia="Times New Roman" w:hAnsi="Arial" w:cs="Arial"/>
          <w:sz w:val="24"/>
          <w:szCs w:val="24"/>
        </w:rPr>
      </w:pPr>
      <w:r>
        <w:rPr>
          <w:rFonts w:ascii="Arial" w:eastAsia="Times New Roman" w:hAnsi="Arial" w:cs="Arial"/>
          <w:sz w:val="24"/>
          <w:szCs w:val="24"/>
        </w:rPr>
        <w:br w:type="page"/>
      </w:r>
    </w:p>
    <w:p w14:paraId="4F67CF7B" w14:textId="02537822"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lastRenderedPageBreak/>
        <w:t xml:space="preserve">1. Summary of the proposed ordinance (must include </w:t>
      </w:r>
      <w:r w:rsidR="009E5884">
        <w:rPr>
          <w:rFonts w:ascii="Arial" w:eastAsia="Times New Roman" w:hAnsi="Arial" w:cs="Arial"/>
          <w:sz w:val="24"/>
          <w:szCs w:val="24"/>
        </w:rPr>
        <w:t xml:space="preserve">a </w:t>
      </w:r>
      <w:r w:rsidRPr="001841FA">
        <w:rPr>
          <w:rFonts w:ascii="Arial" w:eastAsia="Times New Roman" w:hAnsi="Arial" w:cs="Arial"/>
          <w:sz w:val="24"/>
          <w:szCs w:val="24"/>
        </w:rPr>
        <w:t>statement of the public purpose, such as serving the public health, safety, morals and welfare):</w:t>
      </w:r>
    </w:p>
    <w:p w14:paraId="13BDDBE6" w14:textId="77777777" w:rsidR="00F772D3" w:rsidRPr="001841FA" w:rsidRDefault="00F772D3"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022A1EA" w14:textId="33EB830D" w:rsidR="00954960" w:rsidRDefault="00954960" w:rsidP="00F772D3">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 xml:space="preserve">The proposed ordinance makes changes to Chapter 39, specifically "Water and Sewers, </w:t>
      </w:r>
      <w:bookmarkStart w:id="3" w:name="_Hlk148025066"/>
      <w:r w:rsidRPr="00954960">
        <w:rPr>
          <w:rFonts w:ascii="Arial" w:eastAsia="Times New Roman" w:hAnsi="Arial" w:cs="Arial"/>
          <w:color w:val="0070C0"/>
          <w:sz w:val="24"/>
          <w:szCs w:val="24"/>
        </w:rPr>
        <w:t>Department of Environmental and Engineering Services</w:t>
      </w:r>
      <w:bookmarkEnd w:id="3"/>
      <w:r w:rsidRPr="00954960">
        <w:rPr>
          <w:rFonts w:ascii="Arial" w:eastAsia="Times New Roman" w:hAnsi="Arial" w:cs="Arial"/>
          <w:color w:val="0070C0"/>
          <w:sz w:val="24"/>
          <w:szCs w:val="24"/>
        </w:rPr>
        <w:t xml:space="preserve">," Article III, "Regulation of Sewer Use." The aim is to clarify the language of the ordinance, </w:t>
      </w:r>
      <w:r>
        <w:rPr>
          <w:rFonts w:ascii="Arial" w:eastAsia="Times New Roman" w:hAnsi="Arial" w:cs="Arial"/>
          <w:color w:val="0070C0"/>
          <w:sz w:val="24"/>
          <w:szCs w:val="24"/>
        </w:rPr>
        <w:t xml:space="preserve">and </w:t>
      </w:r>
      <w:r w:rsidRPr="00954960">
        <w:rPr>
          <w:rFonts w:ascii="Arial" w:eastAsia="Times New Roman" w:hAnsi="Arial" w:cs="Arial"/>
          <w:color w:val="0070C0"/>
          <w:sz w:val="24"/>
          <w:szCs w:val="24"/>
        </w:rPr>
        <w:t xml:space="preserve">approve water and sewer rates adjustments through the "Schedule of Fees and Charges" endorsed by the City Commission's Resolution. This is to ensure competitive and affordable water and sewer rates, impact fees, and other service charges, contributing to the </w:t>
      </w:r>
      <w:r>
        <w:rPr>
          <w:rFonts w:ascii="Arial" w:eastAsia="Times New Roman" w:hAnsi="Arial" w:cs="Arial"/>
          <w:color w:val="0070C0"/>
          <w:sz w:val="24"/>
          <w:szCs w:val="24"/>
        </w:rPr>
        <w:t>City's health, safety, and general welfare</w:t>
      </w:r>
      <w:r w:rsidRPr="00954960">
        <w:rPr>
          <w:rFonts w:ascii="Arial" w:eastAsia="Times New Roman" w:hAnsi="Arial" w:cs="Arial"/>
          <w:color w:val="0070C0"/>
          <w:sz w:val="24"/>
          <w:szCs w:val="24"/>
        </w:rPr>
        <w:t>, and ensuring financial sustainability for the City utilities department.</w:t>
      </w:r>
    </w:p>
    <w:p w14:paraId="2E3D4936" w14:textId="77777777" w:rsidR="00252199" w:rsidRDefault="00252199"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7CFC482D" w14:textId="0F864CCF"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The proposed amendments include:</w:t>
      </w:r>
    </w:p>
    <w:p w14:paraId="7569D1B8"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779F64EB"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Section 39-28, "Violations of article; penalties; liability for resulting damage":</w:t>
      </w:r>
    </w:p>
    <w:p w14:paraId="38EF8CEC"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Deletes sections on "Notice of violation" and "Continuation of violation after notice, penalties." Modifies language for "Liability for damages resulting from violation" to clarify issuing citations and penalty costs.</w:t>
      </w:r>
    </w:p>
    <w:p w14:paraId="58FE15D2"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2697FC32"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Section 39-70, "Rules and regulations":</w:t>
      </w:r>
    </w:p>
    <w:p w14:paraId="2FB2DB03"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Provides grammatical and capitalization corrections; replaces "sewer" with "wastewater" for language consistency; clarifies "Protection of City property" to include water and wastewater infrastructure; deletes language regarding "Billing periods" to establish nonreceipt of bills obligation for payment; replaces Section 39-71 schedule of fees with a schedule of fees to be approved by City resolution; and removes the charge for a Service Call when the problem is identified as originating from the utility department's actions or the city's equipment.</w:t>
      </w:r>
    </w:p>
    <w:p w14:paraId="7B88DB8D"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4C5BABC7"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Section 39-71, "Rates established":</w:t>
      </w:r>
    </w:p>
    <w:p w14:paraId="73D9DF5C"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Includes language to grant approval for the "Schedule of Fees and Charges" through the City Commission's Resolution; clarifies rates applicability for users inside and outside municipal boundaries; deletes rate structure tables; removes outdated language related to rates adjustments and fire hydrant charges; and provides grammatical corrections.</w:t>
      </w:r>
    </w:p>
    <w:p w14:paraId="085AC61C"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1D6ED30D"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Section 39-72, "Service availability charge mandatory; water shutoff not separation from system; procedure for excuse from service availability charge; reconnection to system":</w:t>
      </w:r>
    </w:p>
    <w:p w14:paraId="3FA35A03"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Replaces "sewer" with "wastewater" for language consistency; provides grammatical and capitalization corrections; and refers to the "Schedule of Fees and Charges" approved by the City Commission's Resolution.</w:t>
      </w:r>
    </w:p>
    <w:p w14:paraId="78C0F915"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1E208C39"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Section 39-73, "Connection charges":</w:t>
      </w:r>
    </w:p>
    <w:p w14:paraId="61B02844"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Replaces "sewer" with "wastewater" for language consistency; provides grammatical and capitalization corrections; removes the table with water connection charge schedule and dollar amounts from all charges; and refers to the "Schedule of Fees and Charges" approved by the City Commission's Resolution.</w:t>
      </w:r>
    </w:p>
    <w:p w14:paraId="3E05B66F" w14:textId="77777777" w:rsid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117D7870" w14:textId="77777777" w:rsidR="00252199" w:rsidRPr="00954960" w:rsidRDefault="00252199"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7C349238" w14:textId="77777777" w:rsidR="00954960" w:rsidRPr="00954960" w:rsidRDefault="00954960" w:rsidP="00954960">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Section 39-74, "Implementation of water and sewer connection charges":</w:t>
      </w:r>
    </w:p>
    <w:p w14:paraId="17711F09" w14:textId="3255900C" w:rsidR="00804A10" w:rsidRDefault="00954960"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Replaces "sewer" with "wastewater" for language consistency; removes dollar amounts from all charges; and refers to the "Schedule of Fees and Charges" approved by the City Commission's Resolution.</w:t>
      </w:r>
    </w:p>
    <w:p w14:paraId="655BD84F" w14:textId="77777777" w:rsidR="00252199" w:rsidRPr="007814C3" w:rsidRDefault="0025219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52E48183" w14:textId="77777777" w:rsidR="001841FA" w:rsidRPr="001841FA" w:rsidRDefault="001841FA" w:rsidP="00D17CDA">
      <w:pPr>
        <w:spacing w:after="0" w:line="240" w:lineRule="auto"/>
        <w:jc w:val="both"/>
        <w:rPr>
          <w:rFonts w:ascii="Arial" w:eastAsia="Times New Roman" w:hAnsi="Arial" w:cs="Arial"/>
          <w:sz w:val="24"/>
          <w:szCs w:val="24"/>
        </w:rPr>
      </w:pPr>
    </w:p>
    <w:p w14:paraId="23496984" w14:textId="7DB3E6E0"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46128F">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46128F">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the</w:t>
      </w:r>
      <w:r w:rsidR="00EC7D38">
        <w:rPr>
          <w:rFonts w:ascii="Arial" w:eastAsia="Times New Roman" w:hAnsi="Arial" w:cs="Arial"/>
          <w:sz w:val="24"/>
          <w:szCs w:val="24"/>
        </w:rPr>
        <w:t xml:space="preserve"> City of Margate</w:t>
      </w:r>
      <w:r w:rsidR="00BB266C">
        <w:rPr>
          <w:rFonts w:ascii="Arial" w:eastAsia="Times New Roman" w:hAnsi="Arial" w:cs="Arial"/>
          <w:sz w:val="24"/>
          <w:szCs w:val="24"/>
        </w:rPr>
        <w:t>, if any</w:t>
      </w:r>
      <w:r w:rsidRPr="001841FA">
        <w:rPr>
          <w:rFonts w:ascii="Arial" w:eastAsia="Times New Roman" w:hAnsi="Arial" w:cs="Arial"/>
          <w:sz w:val="24"/>
          <w:szCs w:val="24"/>
        </w:rPr>
        <w:t>:</w:t>
      </w:r>
    </w:p>
    <w:p w14:paraId="467C9F4F" w14:textId="0DA02494" w:rsidR="0046128F"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 An e</w:t>
      </w:r>
      <w:r w:rsidRPr="0046128F">
        <w:rPr>
          <w:rFonts w:ascii="Arial" w:eastAsia="Times New Roman" w:hAnsi="Arial" w:cs="Arial"/>
          <w:sz w:val="24"/>
          <w:szCs w:val="24"/>
        </w:rPr>
        <w:t>stimate of direct compliance costs that businesses may reasonably incur</w:t>
      </w:r>
      <w:r>
        <w:rPr>
          <w:rFonts w:ascii="Arial" w:eastAsia="Times New Roman" w:hAnsi="Arial" w:cs="Arial"/>
          <w:sz w:val="24"/>
          <w:szCs w:val="24"/>
        </w:rPr>
        <w:t>;</w:t>
      </w:r>
    </w:p>
    <w:p w14:paraId="02B4CDDB" w14:textId="57346447" w:rsidR="0046128F"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Pr="0046128F">
        <w:rPr>
          <w:rFonts w:ascii="Arial" w:eastAsia="Times New Roman" w:hAnsi="Arial" w:cs="Arial"/>
          <w:sz w:val="24"/>
          <w:szCs w:val="24"/>
        </w:rPr>
        <w:t>Any new charge or fee imposed by the proposed ordinance or for which businesses will be financially responsible</w:t>
      </w:r>
      <w:r>
        <w:rPr>
          <w:rFonts w:ascii="Arial" w:eastAsia="Times New Roman" w:hAnsi="Arial" w:cs="Arial"/>
          <w:sz w:val="24"/>
          <w:szCs w:val="24"/>
        </w:rPr>
        <w:t>; and</w:t>
      </w:r>
    </w:p>
    <w:p w14:paraId="1C7DB3DB" w14:textId="04767ACC" w:rsidR="0046128F"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stimate of the</w:t>
      </w:r>
      <w:r w:rsidR="00EC7D38">
        <w:rPr>
          <w:rFonts w:ascii="Arial" w:eastAsia="Times New Roman" w:hAnsi="Arial" w:cs="Arial"/>
          <w:sz w:val="24"/>
          <w:szCs w:val="24"/>
        </w:rPr>
        <w:t xml:space="preserve"> City of Margate</w:t>
      </w:r>
      <w:r>
        <w:rPr>
          <w:rFonts w:ascii="Arial" w:eastAsia="Times New Roman" w:hAnsi="Arial" w:cs="Arial"/>
          <w:sz w:val="24"/>
          <w:szCs w:val="24"/>
        </w:rPr>
        <w:t>’s</w:t>
      </w:r>
      <w:r w:rsidRPr="001841FA">
        <w:rPr>
          <w:rFonts w:ascii="Arial" w:eastAsia="Times New Roman" w:hAnsi="Arial" w:cs="Arial"/>
          <w:sz w:val="24"/>
          <w:szCs w:val="24"/>
        </w:rPr>
        <w:t xml:space="preserve"> regulatory costs, including estimated revenues from any new charges or fees to cover such costs</w:t>
      </w:r>
      <w:r>
        <w:rPr>
          <w:rFonts w:ascii="Arial" w:eastAsia="Times New Roman" w:hAnsi="Arial" w:cs="Arial"/>
          <w:sz w:val="24"/>
          <w:szCs w:val="24"/>
        </w:rPr>
        <w:t>.</w:t>
      </w:r>
    </w:p>
    <w:p w14:paraId="06952F40" w14:textId="77777777" w:rsidR="006B0A4D" w:rsidRPr="001841FA" w:rsidRDefault="006B0A4D"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92334A6" w14:textId="0133BF84" w:rsidR="00484F01" w:rsidRDefault="00484F01"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Pr>
          <w:rFonts w:ascii="Arial" w:eastAsia="Times New Roman" w:hAnsi="Arial" w:cs="Arial"/>
          <w:color w:val="0070C0"/>
          <w:sz w:val="24"/>
          <w:szCs w:val="24"/>
        </w:rPr>
        <w:t xml:space="preserve">None, </w:t>
      </w:r>
      <w:r w:rsidRPr="00484F01">
        <w:rPr>
          <w:rFonts w:ascii="Arial" w:eastAsia="Times New Roman" w:hAnsi="Arial" w:cs="Arial"/>
          <w:color w:val="0070C0"/>
          <w:sz w:val="24"/>
          <w:szCs w:val="24"/>
        </w:rPr>
        <w:t>th</w:t>
      </w:r>
      <w:r w:rsidR="00B14081">
        <w:rPr>
          <w:rFonts w:ascii="Arial" w:eastAsia="Times New Roman" w:hAnsi="Arial" w:cs="Arial"/>
          <w:color w:val="0070C0"/>
          <w:sz w:val="24"/>
          <w:szCs w:val="24"/>
        </w:rPr>
        <w:t>e</w:t>
      </w:r>
      <w:r w:rsidRPr="00484F01">
        <w:rPr>
          <w:rFonts w:ascii="Arial" w:eastAsia="Times New Roman" w:hAnsi="Arial" w:cs="Arial"/>
          <w:color w:val="0070C0"/>
          <w:sz w:val="24"/>
          <w:szCs w:val="24"/>
        </w:rPr>
        <w:t xml:space="preserve"> proposed amendment to the ordinance will </w:t>
      </w:r>
      <w:r>
        <w:rPr>
          <w:rFonts w:ascii="Arial" w:eastAsia="Times New Roman" w:hAnsi="Arial" w:cs="Arial"/>
          <w:color w:val="0070C0"/>
          <w:sz w:val="24"/>
          <w:szCs w:val="24"/>
        </w:rPr>
        <w:t>allow</w:t>
      </w:r>
      <w:r w:rsidRPr="00484F01">
        <w:rPr>
          <w:rFonts w:ascii="Arial" w:eastAsia="Times New Roman" w:hAnsi="Arial" w:cs="Arial"/>
          <w:color w:val="0070C0"/>
          <w:sz w:val="24"/>
          <w:szCs w:val="24"/>
        </w:rPr>
        <w:t xml:space="preserve"> the City to adjust monthly fees for water and wastewater services, consumption fees, impact fees, and other fees detailed in the "Schedule of Fees and Charges," subject to approval by the City Commission's Resolution.</w:t>
      </w:r>
    </w:p>
    <w:p w14:paraId="39E420F3" w14:textId="77777777" w:rsidR="00484F01" w:rsidRPr="00600867" w:rsidRDefault="00484F01"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p>
    <w:p w14:paraId="38ED66CB" w14:textId="77777777" w:rsidR="001841FA" w:rsidRPr="001841FA" w:rsidRDefault="001841FA" w:rsidP="00D17CDA">
      <w:pPr>
        <w:spacing w:after="0" w:line="240" w:lineRule="auto"/>
        <w:jc w:val="both"/>
        <w:rPr>
          <w:rFonts w:ascii="Arial" w:eastAsia="Times New Roman" w:hAnsi="Arial" w:cs="Arial"/>
          <w:sz w:val="24"/>
          <w:szCs w:val="24"/>
        </w:rPr>
      </w:pPr>
    </w:p>
    <w:p w14:paraId="068D42E1" w14:textId="51ED70D0" w:rsidR="001841FA" w:rsidRP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4" w:name="_Hlk139971024"/>
      <w:r w:rsidR="001841FA" w:rsidRPr="001841FA">
        <w:rPr>
          <w:rFonts w:ascii="Arial" w:eastAsia="Times New Roman" w:hAnsi="Arial" w:cs="Arial"/>
          <w:sz w:val="24"/>
          <w:szCs w:val="24"/>
        </w:rPr>
        <w:t>proposed ordinance</w:t>
      </w:r>
      <w:bookmarkEnd w:id="4"/>
      <w:r w:rsidR="001841FA" w:rsidRPr="001841FA">
        <w:rPr>
          <w:rFonts w:ascii="Arial" w:eastAsia="Times New Roman" w:hAnsi="Arial" w:cs="Arial"/>
          <w:sz w:val="24"/>
          <w:szCs w:val="24"/>
        </w:rPr>
        <w:t>:</w:t>
      </w:r>
    </w:p>
    <w:p w14:paraId="0C10EEBD" w14:textId="77777777" w:rsidR="00954960" w:rsidRDefault="00954960" w:rsidP="00804A10">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70C0"/>
          <w:sz w:val="24"/>
          <w:szCs w:val="24"/>
        </w:rPr>
      </w:pPr>
    </w:p>
    <w:p w14:paraId="0D14AE08" w14:textId="524814DF" w:rsidR="001841FA" w:rsidRDefault="00954960" w:rsidP="00EC7D3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sidRPr="00954960">
        <w:rPr>
          <w:rFonts w:ascii="Arial" w:eastAsia="Times New Roman" w:hAnsi="Arial" w:cs="Arial"/>
          <w:color w:val="0070C0"/>
          <w:sz w:val="24"/>
          <w:szCs w:val="24"/>
        </w:rPr>
        <w:t>The propos</w:t>
      </w:r>
      <w:bookmarkStart w:id="5" w:name="_GoBack"/>
      <w:bookmarkEnd w:id="5"/>
      <w:r w:rsidRPr="00954960">
        <w:rPr>
          <w:rFonts w:ascii="Arial" w:eastAsia="Times New Roman" w:hAnsi="Arial" w:cs="Arial"/>
          <w:color w:val="0070C0"/>
          <w:sz w:val="24"/>
          <w:szCs w:val="24"/>
        </w:rPr>
        <w:t>ed ordinance is crafted to be a broadly applicable regulation that uniformly applies to all entities, including individuals and businesses, within both the community and the service area of the Department of Environmental and Engineering Services Utilities.</w:t>
      </w:r>
    </w:p>
    <w:p w14:paraId="5DA28872" w14:textId="77777777" w:rsidR="00252199" w:rsidRPr="001841FA" w:rsidRDefault="00252199"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D653076" w14:textId="77777777" w:rsidR="001841FA" w:rsidRPr="001841FA" w:rsidRDefault="001841FA" w:rsidP="001841FA">
      <w:pPr>
        <w:spacing w:after="0" w:line="240" w:lineRule="auto"/>
        <w:rPr>
          <w:rFonts w:ascii="Arial" w:eastAsia="Times New Roman" w:hAnsi="Arial" w:cs="Arial"/>
          <w:sz w:val="24"/>
          <w:szCs w:val="24"/>
        </w:rPr>
      </w:pPr>
    </w:p>
    <w:p w14:paraId="393466A0" w14:textId="32BE390A"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3776371B" w14:textId="77777777" w:rsidR="00B14081" w:rsidRDefault="00B14081" w:rsidP="00B14081">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70C0"/>
          <w:sz w:val="24"/>
          <w:szCs w:val="24"/>
        </w:rPr>
      </w:pPr>
    </w:p>
    <w:p w14:paraId="64A6D0A6" w14:textId="2189D961" w:rsidR="00B14081" w:rsidRDefault="00B14081" w:rsidP="00EC7D3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4"/>
          <w:szCs w:val="24"/>
        </w:rPr>
      </w:pPr>
      <w:r>
        <w:rPr>
          <w:rFonts w:ascii="Arial" w:eastAsia="Times New Roman" w:hAnsi="Arial" w:cs="Arial"/>
          <w:color w:val="0070C0"/>
          <w:sz w:val="24"/>
          <w:szCs w:val="24"/>
        </w:rPr>
        <w:t>T</w:t>
      </w:r>
      <w:r w:rsidRPr="00B14081">
        <w:rPr>
          <w:rFonts w:ascii="Arial" w:eastAsia="Times New Roman" w:hAnsi="Arial" w:cs="Arial"/>
          <w:color w:val="0070C0"/>
          <w:sz w:val="24"/>
          <w:szCs w:val="24"/>
        </w:rPr>
        <w:t>h</w:t>
      </w:r>
      <w:r>
        <w:rPr>
          <w:rFonts w:ascii="Arial" w:eastAsia="Times New Roman" w:hAnsi="Arial" w:cs="Arial"/>
          <w:color w:val="0070C0"/>
          <w:sz w:val="24"/>
          <w:szCs w:val="24"/>
        </w:rPr>
        <w:t>e</w:t>
      </w:r>
      <w:r w:rsidRPr="00B14081">
        <w:rPr>
          <w:rFonts w:ascii="Arial" w:eastAsia="Times New Roman" w:hAnsi="Arial" w:cs="Arial"/>
          <w:color w:val="0070C0"/>
          <w:sz w:val="24"/>
          <w:szCs w:val="24"/>
        </w:rPr>
        <w:t xml:space="preserve"> proposed amendment offers a balanced and adaptable approach to fee adjustments, promoting fairness, transparency, and responsiveness to economic changes while maintaining appropriate oversight by the City Commission.</w:t>
      </w:r>
      <w:r>
        <w:rPr>
          <w:rFonts w:ascii="Arial" w:eastAsia="Times New Roman" w:hAnsi="Arial" w:cs="Arial"/>
          <w:color w:val="0070C0"/>
          <w:sz w:val="24"/>
          <w:szCs w:val="24"/>
        </w:rPr>
        <w:t xml:space="preserve"> </w:t>
      </w:r>
      <w:r w:rsidRPr="00B14081">
        <w:rPr>
          <w:rFonts w:ascii="Arial" w:eastAsia="Times New Roman" w:hAnsi="Arial" w:cs="Arial"/>
          <w:color w:val="0070C0"/>
          <w:sz w:val="24"/>
          <w:szCs w:val="24"/>
        </w:rPr>
        <w:t xml:space="preserve">The provision </w:t>
      </w:r>
      <w:r>
        <w:rPr>
          <w:rFonts w:ascii="Arial" w:eastAsia="Times New Roman" w:hAnsi="Arial" w:cs="Arial"/>
          <w:color w:val="0070C0"/>
          <w:sz w:val="24"/>
          <w:szCs w:val="24"/>
        </w:rPr>
        <w:t>of</w:t>
      </w:r>
      <w:r w:rsidR="00B709DE">
        <w:rPr>
          <w:rFonts w:ascii="Arial" w:eastAsia="Times New Roman" w:hAnsi="Arial" w:cs="Arial"/>
          <w:color w:val="0070C0"/>
          <w:sz w:val="24"/>
          <w:szCs w:val="24"/>
        </w:rPr>
        <w:t xml:space="preserve"> the </w:t>
      </w:r>
      <w:r w:rsidRPr="00B14081">
        <w:rPr>
          <w:rFonts w:ascii="Arial" w:eastAsia="Times New Roman" w:hAnsi="Arial" w:cs="Arial"/>
          <w:color w:val="0070C0"/>
          <w:sz w:val="24"/>
          <w:szCs w:val="24"/>
        </w:rPr>
        <w:t>"Schedule of Fees and Charges,"</w:t>
      </w:r>
      <w:r>
        <w:rPr>
          <w:rFonts w:ascii="Arial" w:eastAsia="Times New Roman" w:hAnsi="Arial" w:cs="Arial"/>
          <w:color w:val="0070C0"/>
          <w:sz w:val="24"/>
          <w:szCs w:val="24"/>
        </w:rPr>
        <w:t xml:space="preserve"> to be approved by </w:t>
      </w:r>
      <w:r w:rsidR="00B709DE">
        <w:rPr>
          <w:rFonts w:ascii="Arial" w:eastAsia="Times New Roman" w:hAnsi="Arial" w:cs="Arial"/>
          <w:color w:val="0070C0"/>
          <w:sz w:val="24"/>
          <w:szCs w:val="24"/>
        </w:rPr>
        <w:t xml:space="preserve">the </w:t>
      </w:r>
      <w:r w:rsidRPr="00B14081">
        <w:rPr>
          <w:rFonts w:ascii="Arial" w:eastAsia="Times New Roman" w:hAnsi="Arial" w:cs="Arial"/>
          <w:color w:val="0070C0"/>
          <w:sz w:val="24"/>
          <w:szCs w:val="24"/>
        </w:rPr>
        <w:t xml:space="preserve">City Commission </w:t>
      </w:r>
      <w:r>
        <w:rPr>
          <w:rFonts w:ascii="Arial" w:eastAsia="Times New Roman" w:hAnsi="Arial" w:cs="Arial"/>
          <w:color w:val="0070C0"/>
          <w:sz w:val="24"/>
          <w:szCs w:val="24"/>
        </w:rPr>
        <w:t xml:space="preserve">via resolution, </w:t>
      </w:r>
      <w:r w:rsidRPr="00B14081">
        <w:rPr>
          <w:rFonts w:ascii="Arial" w:eastAsia="Times New Roman" w:hAnsi="Arial" w:cs="Arial"/>
          <w:color w:val="0070C0"/>
          <w:sz w:val="24"/>
          <w:szCs w:val="24"/>
        </w:rPr>
        <w:t>ensures oversight and democratic decision-making. This safeguards against arbitrary changes and ensures adjustments align with broader municipal goals.</w:t>
      </w:r>
    </w:p>
    <w:sectPr w:rsidR="00B140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9200" w14:textId="77777777" w:rsidR="00FA0D9A" w:rsidRDefault="00FA0D9A" w:rsidP="003B254C">
      <w:pPr>
        <w:spacing w:after="0" w:line="240" w:lineRule="auto"/>
      </w:pPr>
      <w:r>
        <w:separator/>
      </w:r>
    </w:p>
  </w:endnote>
  <w:endnote w:type="continuationSeparator" w:id="0">
    <w:p w14:paraId="33708728" w14:textId="77777777" w:rsidR="00FA0D9A" w:rsidRDefault="00FA0D9A"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135989"/>
      <w:docPartObj>
        <w:docPartGallery w:val="Page Numbers (Bottom of Page)"/>
        <w:docPartUnique/>
      </w:docPartObj>
    </w:sdtPr>
    <w:sdtEndPr>
      <w:rPr>
        <w:noProof/>
      </w:rPr>
    </w:sdtEndPr>
    <w:sdtContent>
      <w:p w14:paraId="396569D8" w14:textId="05BA8987" w:rsidR="00CD4DA1" w:rsidRDefault="00CD4DA1">
        <w:pPr>
          <w:pStyle w:val="Footer"/>
        </w:pPr>
        <w:r>
          <w:fldChar w:fldCharType="begin"/>
        </w:r>
        <w:r>
          <w:instrText xml:space="preserve"> PAGE   \* MERGEFORMAT </w:instrText>
        </w:r>
        <w:r>
          <w:fldChar w:fldCharType="separate"/>
        </w:r>
        <w:r w:rsidR="00EC7D38">
          <w:rPr>
            <w:noProof/>
          </w:rPr>
          <w:t>4</w:t>
        </w:r>
        <w:r>
          <w:rPr>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5EEF9" w14:textId="77777777" w:rsidR="00FA0D9A" w:rsidRDefault="00FA0D9A" w:rsidP="003B254C">
      <w:pPr>
        <w:spacing w:after="0" w:line="240" w:lineRule="auto"/>
      </w:pPr>
      <w:r>
        <w:separator/>
      </w:r>
    </w:p>
  </w:footnote>
  <w:footnote w:type="continuationSeparator" w:id="0">
    <w:p w14:paraId="5C8A83C8" w14:textId="77777777" w:rsidR="00FA0D9A" w:rsidRDefault="00FA0D9A" w:rsidP="003B254C">
      <w:pPr>
        <w:spacing w:after="0" w:line="240" w:lineRule="auto"/>
      </w:pPr>
      <w:r>
        <w:continuationSeparator/>
      </w:r>
    </w:p>
  </w:footnote>
  <w:footnote w:id="1">
    <w:p w14:paraId="1865B1ED" w14:textId="00DB0999" w:rsidR="00F07C3E" w:rsidRPr="009E5884" w:rsidRDefault="00F07C3E">
      <w:pPr>
        <w:pStyle w:val="FootnoteText"/>
      </w:pPr>
      <w:r w:rsidRPr="009E5884">
        <w:rPr>
          <w:rStyle w:val="FootnoteReference"/>
        </w:rPr>
        <w:footnoteRef/>
      </w:r>
      <w:r w:rsidRPr="009E5884">
        <w:t xml:space="preserve"> 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c2NTQxMTIwMzA0NLSyUdpeDU4uLM/DyQAqNaAJa1EpksAAAA"/>
  </w:docVars>
  <w:rsids>
    <w:rsidRoot w:val="00CC4F4B"/>
    <w:rsid w:val="00104474"/>
    <w:rsid w:val="00115CC0"/>
    <w:rsid w:val="001812BB"/>
    <w:rsid w:val="001841FA"/>
    <w:rsid w:val="001B00E1"/>
    <w:rsid w:val="001F6D58"/>
    <w:rsid w:val="0020098A"/>
    <w:rsid w:val="002174D7"/>
    <w:rsid w:val="00246E24"/>
    <w:rsid w:val="00252199"/>
    <w:rsid w:val="002973D1"/>
    <w:rsid w:val="002D5504"/>
    <w:rsid w:val="00317989"/>
    <w:rsid w:val="00335616"/>
    <w:rsid w:val="0034464C"/>
    <w:rsid w:val="00362E0F"/>
    <w:rsid w:val="003A3148"/>
    <w:rsid w:val="003B254C"/>
    <w:rsid w:val="0042344D"/>
    <w:rsid w:val="0046128F"/>
    <w:rsid w:val="00465A01"/>
    <w:rsid w:val="00484F01"/>
    <w:rsid w:val="004A2FA3"/>
    <w:rsid w:val="004B7E25"/>
    <w:rsid w:val="004E0485"/>
    <w:rsid w:val="00593A02"/>
    <w:rsid w:val="005C13A0"/>
    <w:rsid w:val="005D6B4B"/>
    <w:rsid w:val="00600867"/>
    <w:rsid w:val="006343BB"/>
    <w:rsid w:val="006365BF"/>
    <w:rsid w:val="006510A4"/>
    <w:rsid w:val="006B0A4D"/>
    <w:rsid w:val="007814C3"/>
    <w:rsid w:val="007A0180"/>
    <w:rsid w:val="00804A10"/>
    <w:rsid w:val="00861DA4"/>
    <w:rsid w:val="008F3D0E"/>
    <w:rsid w:val="00954960"/>
    <w:rsid w:val="00965A46"/>
    <w:rsid w:val="009E5884"/>
    <w:rsid w:val="00A60D7E"/>
    <w:rsid w:val="00AE5180"/>
    <w:rsid w:val="00AF437F"/>
    <w:rsid w:val="00B14081"/>
    <w:rsid w:val="00B52627"/>
    <w:rsid w:val="00B609BC"/>
    <w:rsid w:val="00B709DE"/>
    <w:rsid w:val="00BB266C"/>
    <w:rsid w:val="00C01E29"/>
    <w:rsid w:val="00C029BA"/>
    <w:rsid w:val="00C63FB3"/>
    <w:rsid w:val="00C70884"/>
    <w:rsid w:val="00C8169B"/>
    <w:rsid w:val="00CC4F4B"/>
    <w:rsid w:val="00CC77D5"/>
    <w:rsid w:val="00CD4DA1"/>
    <w:rsid w:val="00D17CDA"/>
    <w:rsid w:val="00D26756"/>
    <w:rsid w:val="00D579A9"/>
    <w:rsid w:val="00E94C7E"/>
    <w:rsid w:val="00E957B0"/>
    <w:rsid w:val="00EC7D38"/>
    <w:rsid w:val="00ED44D5"/>
    <w:rsid w:val="00F07C3E"/>
    <w:rsid w:val="00F22384"/>
    <w:rsid w:val="00F6741E"/>
    <w:rsid w:val="00F772D3"/>
    <w:rsid w:val="00FA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paragraph" w:styleId="NormalWeb">
    <w:name w:val="Normal (Web)"/>
    <w:basedOn w:val="Normal"/>
    <w:uiPriority w:val="99"/>
    <w:semiHidden/>
    <w:unhideWhenUsed/>
    <w:rsid w:val="003356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62340">
      <w:bodyDiv w:val="1"/>
      <w:marLeft w:val="0"/>
      <w:marRight w:val="0"/>
      <w:marTop w:val="0"/>
      <w:marBottom w:val="0"/>
      <w:divBdr>
        <w:top w:val="none" w:sz="0" w:space="0" w:color="auto"/>
        <w:left w:val="none" w:sz="0" w:space="0" w:color="auto"/>
        <w:bottom w:val="none" w:sz="0" w:space="0" w:color="auto"/>
        <w:right w:val="none" w:sz="0" w:space="0" w:color="auto"/>
      </w:divBdr>
    </w:div>
    <w:div w:id="727849720">
      <w:bodyDiv w:val="1"/>
      <w:marLeft w:val="0"/>
      <w:marRight w:val="0"/>
      <w:marTop w:val="0"/>
      <w:marBottom w:val="0"/>
      <w:divBdr>
        <w:top w:val="none" w:sz="0" w:space="0" w:color="auto"/>
        <w:left w:val="none" w:sz="0" w:space="0" w:color="auto"/>
        <w:bottom w:val="none" w:sz="0" w:space="0" w:color="auto"/>
        <w:right w:val="none" w:sz="0" w:space="0" w:color="auto"/>
      </w:divBdr>
    </w:div>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 w:id="1047297576">
      <w:bodyDiv w:val="1"/>
      <w:marLeft w:val="0"/>
      <w:marRight w:val="0"/>
      <w:marTop w:val="0"/>
      <w:marBottom w:val="0"/>
      <w:divBdr>
        <w:top w:val="none" w:sz="0" w:space="0" w:color="auto"/>
        <w:left w:val="none" w:sz="0" w:space="0" w:color="auto"/>
        <w:bottom w:val="none" w:sz="0" w:space="0" w:color="auto"/>
        <w:right w:val="none" w:sz="0" w:space="0" w:color="auto"/>
      </w:divBdr>
    </w:div>
    <w:div w:id="1108543842">
      <w:bodyDiv w:val="1"/>
      <w:marLeft w:val="0"/>
      <w:marRight w:val="0"/>
      <w:marTop w:val="0"/>
      <w:marBottom w:val="0"/>
      <w:divBdr>
        <w:top w:val="none" w:sz="0" w:space="0" w:color="auto"/>
        <w:left w:val="none" w:sz="0" w:space="0" w:color="auto"/>
        <w:bottom w:val="none" w:sz="0" w:space="0" w:color="auto"/>
        <w:right w:val="none" w:sz="0" w:space="0" w:color="auto"/>
      </w:divBdr>
    </w:div>
    <w:div w:id="1291982629">
      <w:bodyDiv w:val="1"/>
      <w:marLeft w:val="0"/>
      <w:marRight w:val="0"/>
      <w:marTop w:val="0"/>
      <w:marBottom w:val="0"/>
      <w:divBdr>
        <w:top w:val="none" w:sz="0" w:space="0" w:color="auto"/>
        <w:left w:val="none" w:sz="0" w:space="0" w:color="auto"/>
        <w:bottom w:val="none" w:sz="0" w:space="0" w:color="auto"/>
        <w:right w:val="none" w:sz="0" w:space="0" w:color="auto"/>
      </w:divBdr>
    </w:div>
    <w:div w:id="1672566805">
      <w:bodyDiv w:val="1"/>
      <w:marLeft w:val="0"/>
      <w:marRight w:val="0"/>
      <w:marTop w:val="0"/>
      <w:marBottom w:val="0"/>
      <w:divBdr>
        <w:top w:val="none" w:sz="0" w:space="0" w:color="auto"/>
        <w:left w:val="none" w:sz="0" w:space="0" w:color="auto"/>
        <w:bottom w:val="none" w:sz="0" w:space="0" w:color="auto"/>
        <w:right w:val="none" w:sz="0" w:space="0" w:color="auto"/>
      </w:divBdr>
    </w:div>
    <w:div w:id="20538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7B8C-0EAD-40DB-95B0-7A48EEE6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6892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2023-10-13T17:12:00Z</dcterms:created>
  <dcterms:modified xsi:type="dcterms:W3CDTF">2023-10-13T17:12:00Z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dc455440b6fc543faf8e91d86ebc42e5881aaaec1b4cee31a9d49422c79627bc</vt:lpwstr>
  </property>
</Properties>
</file>